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BEDD8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</w:p>
    <w:p w14:paraId="248A1C6C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6103C55">
      <w:pPr>
        <w:pStyle w:val="2"/>
        <w:spacing w:line="56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纸质材料报送标准</w:t>
      </w:r>
    </w:p>
    <w:p w14:paraId="07866F95">
      <w:pPr>
        <w:spacing w:line="5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</w:rPr>
      </w:pPr>
    </w:p>
    <w:p w14:paraId="07E73996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一、单独分开装订的材料</w:t>
      </w:r>
    </w:p>
    <w:p w14:paraId="4C98E584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申报职称初定的专业技术人员，待系统审核通过后，个人登录湖北省专业技术人员职称评审管理信息系统，下载打印《专业技术职务任职资格申报人员综合材料一览表》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3份</w:t>
      </w:r>
      <w:r>
        <w:rPr>
          <w:rFonts w:ascii="Times New Roman" w:hAnsi="Times New Roman" w:eastAsia="仿宋_GB2312" w:cs="Times New Roman"/>
          <w:sz w:val="32"/>
          <w:szCs w:val="32"/>
        </w:rPr>
        <w:t>、《湖北省专业技术人员初定职称申报表》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1份（评审结束，经发文确认获得职称人员，此表由所在单位或个人取回装入个人档案）</w:t>
      </w:r>
      <w:r>
        <w:rPr>
          <w:rFonts w:ascii="Times New Roman" w:hAnsi="Times New Roman" w:eastAsia="仿宋_GB2312" w:cs="Times New Roman"/>
          <w:sz w:val="32"/>
          <w:szCs w:val="32"/>
        </w:rPr>
        <w:t>，表经申报单位、主管部门、属地人社（职改）部门审核签字盖章后，依次在封面盖章，并在装订线外侧加盖骑缝章，确保每页均有印迹，递交材料时一并报送。</w:t>
      </w:r>
    </w:p>
    <w:p w14:paraId="20A9D15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备注：使用彩色打印。</w:t>
      </w:r>
    </w:p>
    <w:p w14:paraId="2DD1E9E0">
      <w:pPr>
        <w:spacing w:line="560" w:lineRule="exact"/>
        <w:ind w:firstLine="640" w:firstLineChars="200"/>
        <w:rPr>
          <w:rFonts w:ascii="Times New Roman" w:hAnsi="Times New Roman" w:eastAsia="黑体" w:cs="Times New Roman"/>
          <w:color w:val="FF0000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二、混合装订的材料</w:t>
      </w:r>
    </w:p>
    <w:p w14:paraId="6906115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可用拉杆夹装订成一册（如页数较少不用装订），经申报单位、主管部门、属地人社（职改）部门审核后，分别在封面盖章，需提供复印件的，在复印件上加盖审核单位印章，递交材料时提供对应原件审核，原件现场退回。根据申报人员情况，装订的材料包括以下内容：</w:t>
      </w:r>
    </w:p>
    <w:p w14:paraId="28D3FDB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1.《诚信承诺书》原件（见附件2）；</w:t>
      </w:r>
    </w:p>
    <w:p w14:paraId="67B9176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2.单位公示证明（见附件3）；</w:t>
      </w:r>
    </w:p>
    <w:p w14:paraId="42C437B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3.学历、学位证书复印件及其学信网查询验证报告（现场审核时需要学历、学位证书原件）；</w:t>
      </w:r>
    </w:p>
    <w:p w14:paraId="7C9A4B2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4.事业单位在编人员提供《2026年度事业单位职称申报岗位情况核定表》（见附件4）；</w:t>
      </w:r>
    </w:p>
    <w:p w14:paraId="4641478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5.最近一年（12个月）个人养老保险缴费参保证明（通过电子社保卡小程序查询下载打印）；</w:t>
      </w:r>
    </w:p>
    <w:p w14:paraId="5161900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6.认定教师系列中、初级的需提供相应阶段教师资格证复印件（现场审核时需提供原件）;</w:t>
      </w:r>
    </w:p>
    <w:p w14:paraId="26DE7CA3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7.认定中级的，需提供从事本专业技术工作以来的主要业绩材料复印件。</w:t>
      </w:r>
    </w:p>
    <w:p w14:paraId="40603FDF">
      <w:pPr>
        <w:spacing w:line="560" w:lineRule="exact"/>
        <w:jc w:val="left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  <w:lang w:bidi="ar"/>
        </w:rPr>
      </w:pPr>
    </w:p>
    <w:p w14:paraId="75CF34DA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084B60AB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723C5D12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65AB03FC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51F2A401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3724755E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75176456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B40A3F9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27C467E1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FBFE1C6"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AC6D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1D48F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1D48F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F6F54"/>
    <w:rsid w:val="694732F3"/>
    <w:rsid w:val="6CE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2</Pages>
  <Words>1209</Words>
  <Characters>1225</Characters>
  <Lines>0</Lines>
  <Paragraphs>0</Paragraphs>
  <TotalTime>0</TotalTime>
  <ScaleCrop>false</ScaleCrop>
  <LinksUpToDate>false</LinksUpToDate>
  <CharactersWithSpaces>1532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2026-08-25T09:46:00Z</dcterms:created>
  <dc:creator>Administrator</dc:creator>
  <cp:lastModifiedBy>Skorpion</cp:lastModifiedBy>
  <dcterms:modified xsi:type="dcterms:W3CDTF">2026-08-25T10:58:15Z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64037C387E0147F89518E4104B3E1F4F_11</vt:lpwstr>
  </property>
  <property fmtid="{D5CDD505-2E9C-101B-9397-08002B2CF9AE}" pid="4" name="KSOTemplateDocerSaveRecord">
    <vt:lpwstr>eyJoZGlkIjoiZmE0NDNmZGE1YjhjZjUzNDg3MDY3YTg3ZjA2ZWZlMjEiLCJ1c2VySWQiOiIzMjg2MDkxMDEifQ==</vt:lpwstr>
  </property>
</Properties>
</file>