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2FA0C">
      <w:pPr>
        <w:spacing w:before="101" w:line="417" w:lineRule="exact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-4"/>
          <w:position w:val="1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"/>
          <w:position w:val="1"/>
          <w:sz w:val="31"/>
          <w:szCs w:val="31"/>
          <w:lang w:val="en-US" w:eastAsia="zh-CN"/>
        </w:rPr>
        <w:t>4</w:t>
      </w:r>
    </w:p>
    <w:p w14:paraId="4EF9901E">
      <w:pPr>
        <w:spacing w:before="209" w:line="771" w:lineRule="exact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-20"/>
          <w:position w:val="20"/>
          <w:sz w:val="43"/>
          <w:szCs w:val="43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×××</w:t>
      </w:r>
      <w:r>
        <w:rPr>
          <w:rFonts w:hint="eastAsia" w:ascii="宋体" w:hAnsi="宋体" w:eastAsia="宋体" w:cs="宋体"/>
          <w:spacing w:val="-20"/>
          <w:position w:val="20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新业态劳动争议</w:t>
      </w:r>
    </w:p>
    <w:p w14:paraId="07211461">
      <w:pPr>
        <w:spacing w:before="1" w:line="219" w:lineRule="auto"/>
        <w:ind w:left="337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调解笔录</w:t>
      </w:r>
    </w:p>
    <w:p w14:paraId="7BAF39B3">
      <w:pPr>
        <w:pStyle w:val="3"/>
        <w:spacing w:before="346" w:line="199" w:lineRule="auto"/>
        <w:ind w:right="12"/>
        <w:jc w:val="right"/>
      </w:pPr>
      <w:r>
        <w:rPr>
          <w:rFonts w:hint="eastAsia" w:ascii="仿宋" w:hAnsi="仿宋" w:eastAsia="仿宋" w:cs="仿宋"/>
          <w:spacing w:val="4"/>
        </w:rPr>
        <w:t>〔</w:t>
      </w:r>
      <w:r>
        <w:rPr>
          <w:rFonts w:hint="eastAsia" w:ascii="Times New Roman" w:hAnsi="Times New Roman" w:eastAsia="Times New Roman" w:cs="Times New Roman"/>
          <w:snapToGrid w:val="0"/>
          <w:color w:val="000000"/>
          <w:spacing w:val="-4"/>
          <w:kern w:val="0"/>
          <w:position w:val="1"/>
          <w:sz w:val="31"/>
          <w:szCs w:val="31"/>
          <w:lang w:val="en-US" w:eastAsia="en-US" w:bidi="ar-SA"/>
        </w:rPr>
        <w:t>20</w:t>
      </w:r>
      <w:r>
        <w:rPr>
          <w:rFonts w:hint="eastAsia" w:ascii="仿宋" w:hAnsi="仿宋" w:eastAsia="仿宋" w:cs="仿宋"/>
          <w:spacing w:val="4"/>
          <w:sz w:val="24"/>
          <w:szCs w:val="24"/>
          <w:lang w:eastAsia="zh-CN"/>
        </w:rPr>
        <w:t>××</w:t>
      </w:r>
      <w:r>
        <w:rPr>
          <w:rFonts w:hint="eastAsia" w:ascii="仿宋" w:hAnsi="仿宋" w:eastAsia="仿宋" w:cs="仿宋"/>
          <w:spacing w:val="4"/>
        </w:rPr>
        <w:t>〕</w:t>
      </w:r>
      <w:r>
        <w:rPr>
          <w:rFonts w:hint="eastAsia" w:ascii="仿宋" w:hAnsi="仿宋" w:eastAsia="仿宋" w:cs="仿宋"/>
          <w:spacing w:val="4"/>
          <w:sz w:val="24"/>
          <w:szCs w:val="24"/>
          <w:lang w:eastAsia="zh-CN"/>
        </w:rPr>
        <w:t>×</w:t>
      </w:r>
      <w:r>
        <w:rPr>
          <w:rFonts w:hint="eastAsia" w:ascii="仿宋" w:hAnsi="仿宋" w:eastAsia="仿宋" w:cs="仿宋"/>
          <w:spacing w:val="4"/>
        </w:rPr>
        <w:t>号</w:t>
      </w:r>
    </w:p>
    <w:p w14:paraId="576C26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Arial"/>
          <w:sz w:val="21"/>
        </w:rPr>
      </w:pPr>
    </w:p>
    <w:p w14:paraId="40E93A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调解时间：       年     月     日     时     分</w:t>
      </w:r>
    </w:p>
    <w:p w14:paraId="3C3EB2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调解地点：</w:t>
      </w:r>
    </w:p>
    <w:p w14:paraId="6ECED0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调解员：</w:t>
      </w:r>
    </w:p>
    <w:p w14:paraId="6D4CF6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申请人：</w:t>
      </w:r>
    </w:p>
    <w:p w14:paraId="7A37DA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委托代理人：</w:t>
      </w:r>
    </w:p>
    <w:p w14:paraId="2AB619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被申请人：</w:t>
      </w:r>
    </w:p>
    <w:p w14:paraId="41C86E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委托代理人：</w:t>
      </w:r>
    </w:p>
    <w:p w14:paraId="3913D6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68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position w:val="1"/>
          <w:sz w:val="32"/>
          <w:szCs w:val="32"/>
        </w:rPr>
        <w:t>一、宣布调解</w:t>
      </w:r>
    </w:p>
    <w:p w14:paraId="2608A5CB">
      <w:pPr>
        <w:pStyle w:val="3"/>
        <w:keepNext w:val="0"/>
        <w:keepLines w:val="0"/>
        <w:pageBreakBefore w:val="0"/>
        <w:widowControl/>
        <w:tabs>
          <w:tab w:val="left" w:pos="209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31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</w:rPr>
        <w:tab/>
      </w:r>
      <w:r>
        <w:rPr>
          <w:rFonts w:hint="eastAsia" w:ascii="仿宋" w:hAnsi="仿宋" w:eastAsia="仿宋" w:cs="仿宋"/>
          <w:spacing w:val="10"/>
          <w:sz w:val="32"/>
          <w:szCs w:val="32"/>
        </w:rPr>
        <w:t>裁调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委员会</w:t>
      </w:r>
      <w:r>
        <w:rPr>
          <w:rFonts w:hint="eastAsia" w:ascii="仿宋" w:hAnsi="仿宋" w:eastAsia="仿宋" w:cs="仿宋"/>
          <w:spacing w:val="7"/>
          <w:sz w:val="32"/>
          <w:szCs w:val="32"/>
        </w:rPr>
        <w:t>，现就</w:t>
      </w:r>
      <w:r>
        <w:rPr>
          <w:rFonts w:hint="eastAsia"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一案组织当事人进行调解。本次调解由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调解员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主持。</w:t>
      </w:r>
    </w:p>
    <w:p w14:paraId="2A68E5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（一）核对当事人身份及到庭情况</w:t>
      </w:r>
    </w:p>
    <w:p w14:paraId="33D6F7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申请人：</w:t>
      </w:r>
    </w:p>
    <w:p w14:paraId="3F561E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委托代理人及委托权限：</w:t>
      </w:r>
    </w:p>
    <w:p w14:paraId="2E91B4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到庭情况：</w:t>
      </w:r>
    </w:p>
    <w:p w14:paraId="0B3C2B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被申请人：</w:t>
      </w:r>
    </w:p>
    <w:p w14:paraId="66CF32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法定代表人或主要负责人：</w:t>
      </w:r>
    </w:p>
    <w:p w14:paraId="40868D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委托代理人及委托权限：</w:t>
      </w:r>
    </w:p>
    <w:p w14:paraId="100E92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431" w:right="1676" w:bottom="1533" w:left="1709" w:header="0" w:footer="1212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</w:rPr>
        <w:t>到庭情况：</w:t>
      </w:r>
    </w:p>
    <w:p w14:paraId="492730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调：当事人对对方当事人身份有无异议？</w:t>
      </w:r>
    </w:p>
    <w:p w14:paraId="3A4943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申：</w:t>
      </w:r>
    </w:p>
    <w:p w14:paraId="33F7F8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被：</w:t>
      </w:r>
    </w:p>
    <w:p w14:paraId="03D889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560" w:lineRule="exact"/>
        <w:ind w:left="676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1"/>
          <w:position w:val="13"/>
          <w:sz w:val="32"/>
          <w:szCs w:val="32"/>
        </w:rPr>
        <w:t>二、当事人争议基本情况</w:t>
      </w:r>
    </w:p>
    <w:p w14:paraId="2A5A03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（一）申请人的请求：</w:t>
      </w:r>
    </w:p>
    <w:p w14:paraId="1FD9E2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2F5D11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24E79E2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left="647"/>
        <w:textAlignment w:val="baseline"/>
      </w:pPr>
      <w:r>
        <w:rPr>
          <w:rFonts w:hint="eastAsia" w:ascii="楷体" w:hAnsi="楷体" w:eastAsia="楷体" w:cs="楷体"/>
          <w:snapToGrid w:val="0"/>
          <w:color w:val="000000"/>
          <w:kern w:val="0"/>
          <w:sz w:val="32"/>
          <w:szCs w:val="32"/>
          <w:lang w:val="en-US" w:eastAsia="en-US" w:bidi="ar-SA"/>
        </w:rPr>
        <w:t>（二）被申请人的意见：</w:t>
      </w:r>
    </w:p>
    <w:p w14:paraId="0F2E7E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709424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57B003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68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position w:val="1"/>
          <w:sz w:val="32"/>
          <w:szCs w:val="32"/>
        </w:rPr>
        <w:t>三、调解结果</w:t>
      </w:r>
    </w:p>
    <w:p w14:paraId="24F4EF5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left="42" w:right="93" w:firstLine="6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经本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调解委员会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组织双方当事人沟通、协调，双方当事人经协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商，达成如下一致意见：</w:t>
      </w:r>
      <w:r>
        <w:rPr>
          <w:rFonts w:hint="eastAsia" w:ascii="微软雅黑" w:hAnsi="微软雅黑" w:eastAsia="微软雅黑" w:cs="微软雅黑"/>
          <w:spacing w:val="-10"/>
          <w:sz w:val="32"/>
          <w:szCs w:val="32"/>
          <w:lang w:eastAsia="zh-CN"/>
        </w:rPr>
        <w:t>…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（调解成功）</w:t>
      </w:r>
    </w:p>
    <w:p w14:paraId="0FBC47C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560" w:lineRule="exact"/>
        <w:ind w:firstLine="682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经本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调解委员会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组织双方当事人沟通、协调，双方当事人经协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商，仍然存在分歧，不能达成一致意见，本次调解不成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功，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本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调解委员会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建议当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事人前往新业态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劳动争议调解中心（地址：黄石港区芜湖路9号）立案</w:t>
      </w:r>
      <w:r>
        <w:rPr>
          <w:rFonts w:hint="eastAsia" w:ascii="仿宋" w:hAnsi="仿宋" w:eastAsia="仿宋" w:cs="仿宋"/>
          <w:spacing w:val="5"/>
          <w:sz w:val="32"/>
          <w:szCs w:val="32"/>
        </w:rPr>
        <w:t>，争议转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入黄石市劳动人事争议仲裁委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处理。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（调解不成功）</w:t>
      </w:r>
    </w:p>
    <w:p w14:paraId="309B695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560" w:lineRule="exact"/>
        <w:ind w:left="28" w:right="94" w:firstLine="69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当事人请校阅本调解笔录，确认无误后签名，有遗漏或差</w:t>
      </w:r>
      <w:r>
        <w:rPr>
          <w:rFonts w:hint="eastAsia" w:ascii="仿宋" w:hAnsi="仿宋" w:eastAsia="仿宋" w:cs="仿宋"/>
          <w:spacing w:val="7"/>
          <w:sz w:val="32"/>
          <w:szCs w:val="32"/>
        </w:rPr>
        <w:t>错的，可以向记录人员提出补正。</w:t>
      </w:r>
    </w:p>
    <w:p w14:paraId="0BC72B4D">
      <w:pPr>
        <w:rPr>
          <w:rFonts w:hint="eastAsia"/>
        </w:rPr>
        <w:sectPr>
          <w:footerReference r:id="rId7" w:type="default"/>
          <w:pgSz w:w="11906" w:h="16838"/>
          <w:pgMar w:top="1431" w:right="1607" w:bottom="1533" w:left="1692" w:header="0" w:footer="1212" w:gutter="0"/>
          <w:pgNumType w:fmt="decimal"/>
          <w:cols w:equalWidth="0" w:num="1">
            <w:col w:w="8606"/>
          </w:cols>
        </w:sectPr>
      </w:pPr>
    </w:p>
    <w:p w14:paraId="437CE980">
      <w:pPr>
        <w:rPr>
          <w:rFonts w:hint="eastAsia" w:ascii="仿宋" w:hAnsi="仿宋" w:eastAsia="仿宋" w:cs="仿宋"/>
          <w:sz w:val="32"/>
          <w:szCs w:val="32"/>
        </w:rPr>
      </w:pPr>
    </w:p>
    <w:p w14:paraId="0B0DFB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申请人签名：</w:t>
      </w:r>
    </w:p>
    <w:p w14:paraId="6B51DA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</w:p>
    <w:p w14:paraId="17CC54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column"/>
      </w:r>
    </w:p>
    <w:p w14:paraId="22FAB4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被申请人签名：</w:t>
      </w:r>
    </w:p>
    <w:p w14:paraId="5A8FBF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6" w:h="16838"/>
          <w:pgMar w:top="1431" w:right="1607" w:bottom="1533" w:left="1692" w:header="0" w:footer="1212" w:gutter="0"/>
          <w:pgNumType w:fmt="decimal"/>
          <w:cols w:equalWidth="0" w:num="2">
            <w:col w:w="4889" w:space="100"/>
            <w:col w:w="3618"/>
          </w:cols>
        </w:sectPr>
      </w:pPr>
      <w:r>
        <w:rPr>
          <w:rFonts w:hint="eastAsia" w:ascii="仿宋" w:hAnsi="仿宋" w:eastAsia="仿宋" w:cs="仿宋"/>
          <w:sz w:val="32"/>
          <w:szCs w:val="32"/>
        </w:rPr>
        <w:t>日期：</w:t>
      </w:r>
    </w:p>
    <w:p w14:paraId="3EED07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eastAsia" w:ascii="仿宋" w:hAnsi="仿宋" w:eastAsia="仿宋" w:cs="仿宋"/>
          <w:spacing w:val="32"/>
          <w:sz w:val="32"/>
          <w:szCs w:val="32"/>
        </w:rPr>
      </w:pPr>
      <w:bookmarkStart w:id="0" w:name="_GoBack"/>
      <w:bookmarkEnd w:id="0"/>
    </w:p>
    <w:sectPr>
      <w:footerReference r:id="rId8" w:type="default"/>
      <w:pgSz w:w="11906" w:h="16839"/>
      <w:pgMar w:top="2098" w:right="1474" w:bottom="1984" w:left="1587" w:header="0" w:footer="85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A236D44-E9AC-4BBF-A985-60A9187E93A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DCA6753-F88F-4AA6-95EA-4DDF8AFEFF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C53EF872-730A-4EA5-9092-BE3E70C835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5BA1BA3-B454-468C-BECD-9754EA41FF3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6E8DB28-EF25-4E3A-BEA3-CB90ED5A25F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02096">
    <w:pPr>
      <w:pStyle w:val="3"/>
      <w:spacing w:line="311" w:lineRule="exac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833DF">
    <w:pPr>
      <w:pStyle w:val="3"/>
      <w:spacing w:line="311" w:lineRule="exact"/>
      <w:ind w:left="7399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CDEBB">
    <w:pPr>
      <w:pStyle w:val="3"/>
      <w:spacing w:line="311" w:lineRule="exac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92A1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JkN2I1YTNkYTM5M2IzMzU3NmJhOWYxODcwN2E4ZDAifQ=="/>
  </w:docVars>
  <w:rsids>
    <w:rsidRoot w:val="00000000"/>
    <w:rsid w:val="0A1F7DCE"/>
    <w:rsid w:val="0D291E56"/>
    <w:rsid w:val="14CC75EE"/>
    <w:rsid w:val="261255FF"/>
    <w:rsid w:val="2CE4736D"/>
    <w:rsid w:val="3695459B"/>
    <w:rsid w:val="44013642"/>
    <w:rsid w:val="6B6D1BE2"/>
    <w:rsid w:val="6C745C65"/>
    <w:rsid w:val="77803614"/>
    <w:rsid w:val="7A526531"/>
    <w:rsid w:val="7FC03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3384</Words>
  <Characters>3428</Characters>
  <TotalTime>15</TotalTime>
  <ScaleCrop>false</ScaleCrop>
  <LinksUpToDate>false</LinksUpToDate>
  <CharactersWithSpaces>3793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2023-05-19T08:57:00Z</dcterms:created>
  <dc:creator>uos</dc:creator>
  <cp:lastModifiedBy>Administrator</cp:lastModifiedBy>
  <cp:lastPrinted>2023-11-22T02:34:00Z</cp:lastPrinted>
  <dcterms:modified xsi:type="dcterms:W3CDTF">2024-10-28T02:24:33Z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2023-10-29T20:58:36Z</vt:filetime>
  </property>
  <property fmtid="{D5CDD505-2E9C-101B-9397-08002B2CF9AE}" pid="4" name="KSOProductBuildVer">
    <vt:lpwstr>2052-12.1.0.18608</vt:lpwstr>
  </property>
  <property fmtid="{D5CDD505-2E9C-101B-9397-08002B2CF9AE}" pid="5" name="ICV">
    <vt:lpwstr>D0F379C4786840BA9C809EBB9F577BC2_13</vt:lpwstr>
  </property>
</Properties>
</file>