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BA2A0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694DCD2">
      <w:pPr>
        <w:spacing w:before="351" w:line="594" w:lineRule="exact"/>
        <w:jc w:val="center"/>
        <w:rPr>
          <w:rFonts w:hint="eastAsia"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9"/>
          <w:position w:val="2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新业态劳动争议调解组织汇总表</w:t>
      </w:r>
    </w:p>
    <w:p w14:paraId="4A12A7AF">
      <w:pPr>
        <w:spacing w:line="600" w:lineRule="exact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报送单位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 w:ascii="楷体" w:hAnsi="楷体" w:eastAsia="楷体" w:cs="楷体"/>
          <w:sz w:val="24"/>
          <w:szCs w:val="24"/>
          <w:u w:val="none"/>
          <w:lang w:eastAsia="zh-CN"/>
        </w:rPr>
        <w:t>黄石市人力资源和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社会保障局</w:t>
      </w:r>
      <w:r>
        <w:rPr>
          <w:rFonts w:hint="eastAsia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</w:t>
      </w:r>
    </w:p>
    <w:tbl>
      <w:tblPr>
        <w:tblStyle w:val="7"/>
        <w:tblW w:w="154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91"/>
        <w:gridCol w:w="3375"/>
        <w:gridCol w:w="3807"/>
        <w:gridCol w:w="1913"/>
        <w:gridCol w:w="2103"/>
      </w:tblGrid>
      <w:tr w14:paraId="349BD6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  <w:jc w:val="center"/>
        </w:trPr>
        <w:tc>
          <w:tcPr>
            <w:tcW w:w="828" w:type="dxa"/>
            <w:noWrap w:val="0"/>
            <w:tcMar>
              <w:left w:w="17" w:type="dxa"/>
              <w:right w:w="17" w:type="dxa"/>
            </w:tcMar>
            <w:vAlign w:val="center"/>
          </w:tcPr>
          <w:p w14:paraId="7FA55B48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3391" w:type="dxa"/>
            <w:noWrap w:val="0"/>
            <w:tcMar>
              <w:left w:w="17" w:type="dxa"/>
              <w:right w:w="17" w:type="dxa"/>
            </w:tcMar>
            <w:vAlign w:val="center"/>
          </w:tcPr>
          <w:p w14:paraId="3D727ECD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调解组织名称</w:t>
            </w:r>
          </w:p>
        </w:tc>
        <w:tc>
          <w:tcPr>
            <w:tcW w:w="3375" w:type="dxa"/>
            <w:noWrap w:val="0"/>
            <w:tcMar>
              <w:left w:w="17" w:type="dxa"/>
              <w:right w:w="17" w:type="dxa"/>
            </w:tcMar>
            <w:vAlign w:val="center"/>
          </w:tcPr>
          <w:p w14:paraId="4E7B0BE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调解组织类型</w:t>
            </w:r>
          </w:p>
        </w:tc>
        <w:tc>
          <w:tcPr>
            <w:tcW w:w="3807" w:type="dxa"/>
            <w:noWrap w:val="0"/>
            <w:tcMar>
              <w:left w:w="17" w:type="dxa"/>
              <w:right w:w="17" w:type="dxa"/>
            </w:tcMar>
            <w:vAlign w:val="center"/>
          </w:tcPr>
          <w:p w14:paraId="5253535E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设立调解组织单位</w:t>
            </w:r>
          </w:p>
        </w:tc>
        <w:tc>
          <w:tcPr>
            <w:tcW w:w="1913" w:type="dxa"/>
            <w:noWrap w:val="0"/>
            <w:tcMar>
              <w:left w:w="17" w:type="dxa"/>
              <w:right w:w="17" w:type="dxa"/>
            </w:tcMar>
            <w:vAlign w:val="center"/>
          </w:tcPr>
          <w:p w14:paraId="084556C0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调解员人数</w:t>
            </w:r>
          </w:p>
        </w:tc>
        <w:tc>
          <w:tcPr>
            <w:tcW w:w="2103" w:type="dxa"/>
            <w:noWrap w:val="0"/>
            <w:tcMar>
              <w:left w:w="17" w:type="dxa"/>
              <w:right w:w="17" w:type="dxa"/>
            </w:tcMar>
            <w:vAlign w:val="center"/>
          </w:tcPr>
          <w:p w14:paraId="2E6C16F1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备注</w:t>
            </w:r>
          </w:p>
        </w:tc>
      </w:tr>
      <w:tr w14:paraId="36B6DF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28" w:type="dxa"/>
            <w:tcBorders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015A9F2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391" w:type="dxa"/>
            <w:tcBorders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1CE3673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xxx公司劳动争议调解室</w:t>
            </w:r>
          </w:p>
        </w:tc>
        <w:tc>
          <w:tcPr>
            <w:tcW w:w="3375" w:type="dxa"/>
            <w:tcBorders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4113E65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企业劳动争议调解组织</w:t>
            </w:r>
          </w:p>
        </w:tc>
        <w:tc>
          <w:tcPr>
            <w:tcW w:w="3807" w:type="dxa"/>
            <w:tcBorders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1269B25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913" w:type="dxa"/>
            <w:tcBorders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204C359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03" w:type="dxa"/>
            <w:tcBorders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6977B45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D7171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74138CBF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39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4FBA89C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xxx行业劳动争议调解室</w:t>
            </w:r>
          </w:p>
        </w:tc>
        <w:tc>
          <w:tcPr>
            <w:tcW w:w="337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652B2A5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行业劳动争议调解组织</w:t>
            </w:r>
          </w:p>
        </w:tc>
        <w:tc>
          <w:tcPr>
            <w:tcW w:w="3807" w:type="dxa"/>
            <w:tcBorders>
              <w:top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52DAD703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xxx行业主管部门</w:t>
            </w:r>
          </w:p>
        </w:tc>
        <w:tc>
          <w:tcPr>
            <w:tcW w:w="1913" w:type="dxa"/>
            <w:tcBorders>
              <w:top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593E7CA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03" w:type="dxa"/>
            <w:tcBorders>
              <w:top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5309DD6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58A4E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1C62B0C5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39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1B93A33E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37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60C3BBBB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区域性劳动争议调解组织</w:t>
            </w:r>
          </w:p>
        </w:tc>
        <w:tc>
          <w:tcPr>
            <w:tcW w:w="3807" w:type="dxa"/>
            <w:tcBorders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1471BE81">
            <w:pPr>
              <w:widowControl w:val="0"/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tcBorders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1FBE0980">
            <w:pPr>
              <w:widowControl w:val="0"/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tcBorders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701B889E">
            <w:pPr>
              <w:widowControl w:val="0"/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76870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3169B9B4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391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7A469228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375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1E8F2901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07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6E50E04B">
            <w:pPr>
              <w:widowControl w:val="0"/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3BDBA4E1">
            <w:pPr>
              <w:widowControl w:val="0"/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605D2D99">
            <w:pPr>
              <w:widowControl w:val="0"/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6B594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74B4B61F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391" w:type="dxa"/>
            <w:tcBorders>
              <w:top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6A0FD70E">
            <w:pPr>
              <w:widowControl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375" w:type="dxa"/>
            <w:tcBorders>
              <w:top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07B864D2">
            <w:pPr>
              <w:widowControl w:val="0"/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07" w:type="dxa"/>
            <w:tcBorders>
              <w:top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79ED018C">
            <w:pPr>
              <w:widowControl w:val="0"/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tcBorders>
              <w:top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05C0EAEF">
            <w:pPr>
              <w:widowControl w:val="0"/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tcBorders>
              <w:top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 w14:paraId="71E912C8">
            <w:pPr>
              <w:widowControl w:val="0"/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0DC53962">
      <w:pPr>
        <w:spacing w:line="600" w:lineRule="exact"/>
        <w:rPr>
          <w:rFonts w:hint="eastAsia" w:ascii="黑体" w:hAnsi="黑体" w:eastAsia="黑体" w:cs="黑体"/>
          <w:spacing w:val="-5"/>
          <w:position w:val="1"/>
          <w:sz w:val="31"/>
          <w:szCs w:val="31"/>
        </w:rPr>
        <w:sectPr>
          <w:headerReference r:id="rId5" w:type="default"/>
          <w:footerReference r:id="rId6" w:type="default"/>
          <w:pgSz w:w="16838" w:h="11906"/>
          <w:pgMar w:top="1011" w:right="1533" w:bottom="1529" w:left="1533" w:header="0" w:footer="1212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                                         时间</w:t>
      </w:r>
      <w:r>
        <w:rPr>
          <w:rFonts w:hint="eastAsia" w:ascii="黑体" w:hAnsi="黑体" w:eastAsia="黑体" w:cs="黑体"/>
          <w:sz w:val="24"/>
          <w:szCs w:val="24"/>
        </w:rPr>
        <w:t xml:space="preserve"> 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年  月  日</w:t>
      </w:r>
    </w:p>
    <w:p w14:paraId="3EED07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textAlignment w:val="baseline"/>
        <w:rPr>
          <w:rFonts w:hint="eastAsia" w:ascii="仿宋" w:hAnsi="仿宋" w:eastAsia="仿宋" w:cs="仿宋"/>
          <w:spacing w:val="32"/>
          <w:sz w:val="32"/>
          <w:szCs w:val="32"/>
        </w:rPr>
      </w:pPr>
      <w:bookmarkStart w:id="0" w:name="_GoBack"/>
      <w:bookmarkEnd w:id="0"/>
    </w:p>
    <w:sectPr>
      <w:footerReference r:id="rId7" w:type="default"/>
      <w:pgSz w:w="11906" w:h="16839"/>
      <w:pgMar w:top="2098" w:right="1474" w:bottom="1984" w:left="1587" w:header="0" w:footer="85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C2C5AB0-E7DF-449E-B183-2DD10A2C07B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0AB354C-807F-461D-8063-9492A410A0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1C5545E-7135-412F-BDCC-EEE8913650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AC11AE7-083A-4699-A64E-BB2B942EF6D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22307815-A1E4-4A6C-BE57-C569EB6480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0990E">
    <w:pPr>
      <w:pStyle w:val="3"/>
      <w:spacing w:line="307" w:lineRule="exact"/>
      <w:ind w:left="6404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CDEBB">
    <w:pPr>
      <w:pStyle w:val="3"/>
      <w:spacing w:line="311" w:lineRule="exac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92A1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JkN2I1YTNkYTM5M2IzMzU3NmJhOWYxODcwN2E4ZDAifQ=="/>
  </w:docVars>
  <w:rsids>
    <w:rsidRoot w:val="00000000"/>
    <w:rsid w:val="0A1F7DCE"/>
    <w:rsid w:val="0D291E56"/>
    <w:rsid w:val="2CE4736D"/>
    <w:rsid w:val="3695459B"/>
    <w:rsid w:val="44013642"/>
    <w:rsid w:val="6B6D1BE2"/>
    <w:rsid w:val="6C745C65"/>
    <w:rsid w:val="77803614"/>
    <w:rsid w:val="7FC03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3384</Words>
  <Characters>3428</Characters>
  <TotalTime>13</TotalTime>
  <ScaleCrop>false</ScaleCrop>
  <LinksUpToDate>false</LinksUpToDate>
  <CharactersWithSpaces>3793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2023-05-19T08:57:00Z</dcterms:created>
  <dc:creator>uos</dc:creator>
  <cp:lastModifiedBy>Administrator</cp:lastModifiedBy>
  <cp:lastPrinted>2023-11-22T02:34:00Z</cp:lastPrinted>
  <dcterms:modified xsi:type="dcterms:W3CDTF">2024-10-28T02:21:00Z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2023-10-29T20:58:36Z</vt:filetime>
  </property>
  <property fmtid="{D5CDD505-2E9C-101B-9397-08002B2CF9AE}" pid="4" name="KSOProductBuildVer">
    <vt:lpwstr>2052-12.1.0.18608</vt:lpwstr>
  </property>
  <property fmtid="{D5CDD505-2E9C-101B-9397-08002B2CF9AE}" pid="5" name="ICV">
    <vt:lpwstr>5D895DB8214A4DE3B60F42ABA3B6FC68_13</vt:lpwstr>
  </property>
</Properties>
</file>