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tbl>
      <w:tblPr>
        <w:tblStyle w:val="5"/>
        <w:tblW w:w="910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宋体" w:eastAsia="方正小标宋简体" w:cs="黑体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宋体" w:eastAsia="方正小标宋简体" w:cs="黑体"/>
                <w:sz w:val="44"/>
                <w:szCs w:val="44"/>
                <w:lang w:bidi="ar"/>
              </w:rPr>
              <w:t>西塞山区2023年第二批事业单位（黄石市第十六中学）统一公开招聘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小标宋简体" w:hAnsi="宋体" w:eastAsia="方正小标宋简体" w:cs="黑体"/>
                <w:sz w:val="44"/>
                <w:szCs w:val="44"/>
                <w:lang w:val="en-US" w:eastAsia="zh-CN" w:bidi="ar"/>
              </w:rPr>
              <w:t>面试通知书</w:t>
            </w:r>
            <w:r>
              <w:rPr>
                <w:rFonts w:hint="default" w:ascii="方正小标宋简体" w:hAnsi="宋体" w:eastAsia="方正小标宋简体" w:cs="黑体"/>
                <w:sz w:val="44"/>
                <w:szCs w:val="44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 w:firstLine="562" w:firstLineChars="200"/>
              <w:jc w:val="both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 w:firstLine="562" w:firstLineChars="20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通知书编号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630" w:firstLineChars="3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267335</wp:posOffset>
                      </wp:positionV>
                      <wp:extent cx="1393190" cy="1866900"/>
                      <wp:effectExtent l="4445" t="5080" r="12065" b="76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319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kern w:val="2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与笔试准考证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 w:line="660" w:lineRule="exact"/>
                                    <w:ind w:left="0" w:right="0"/>
                                    <w:jc w:val="both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kern w:val="2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相同相片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9.8pt;margin-top:21.05pt;height:147pt;width:109.7pt;z-index:251659264;mso-width-relative:page;mso-height-relative:page;" fillcolor="#FFFFFF" filled="t" stroked="t" coordsize="21600,21600" o:gfxdata="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Mq5+2gAAAAoBAAAPAAAAAAAAAAEAIAAAACIAAABkcnMvZG93bnJldi54bWxQSwEC&#10;FAAUAAAACACHTuJA2xJUvfIBAADpAwAADgAAAAAAAAABACAAAAApAQAAZHJzL2Uyb0RvYy54bWxQ&#10;SwUGAAAAAAYABgBZAQAAj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与笔试准考证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60" w:lineRule="exact"/>
                              <w:ind w:left="0" w:right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相同相片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b/>
                <w:bCs w:val="0"/>
                <w:sz w:val="28"/>
                <w:szCs w:val="28"/>
              </w:rPr>
              <w:t>姓</w:t>
            </w:r>
            <w:r>
              <w:rPr>
                <w:rFonts w:hint="default"/>
                <w:b/>
                <w:bCs w:val="0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sz w:val="28"/>
                <w:szCs w:val="28"/>
              </w:rPr>
              <w:t>名：</w:t>
            </w:r>
            <w:r>
              <w:rPr>
                <w:rFonts w:hint="default"/>
                <w:b w:val="0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别：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身份证号：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笔试准考证号：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报考学科：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default"/>
                <w:b/>
                <w:bCs w:val="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报考岗位代码：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0" w:right="0" w:firstLine="562" w:firstLineChars="2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面试时间：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2023年9月 2日上午8 :10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60" w:lineRule="exact"/>
              <w:ind w:left="105" w:leftChars="50" w:right="0" w:firstLine="562" w:firstLineChars="2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面试地点：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黄石市第十六中学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备注：考生应该在面试当天早上8：10到达考点，并提前准备好相关证件。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0" w:firstLineChars="15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0" w:firstLineChars="15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西塞山区教育局  西塞山区人社局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040" w:firstLineChars="18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2023年8月29日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040" w:firstLineChars="180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</w:tbl>
    <w:p>
      <w:pPr>
        <w:pStyle w:val="2"/>
        <w:widowControl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eastAsia="zh-CN"/>
        </w:rPr>
        <w:t>正面</w:t>
      </w:r>
    </w:p>
    <w:p>
      <w:pPr>
        <w:pStyle w:val="2"/>
        <w:widowControl/>
        <w:spacing w:line="53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44"/>
          <w:szCs w:val="44"/>
          <w:lang w:eastAsia="zh-CN"/>
        </w:rPr>
        <w:t>面试考生须知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（一）考生须按照面试通知书要求，在面试当天上午8:10开始凭本人身份证、面试通知书、笔试准考证到指定考点候考室报到，参加面试抽签。考生所携带的一切通讯工具交工作人员统一保管，考完离场时领回。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（二）考生8:40未能报到的，按自动放弃面试资格处理；对证件携带不齐的，取消面试资格。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考生不得穿制服或有明显文字的服装参加面试。</w:t>
      </w:r>
    </w:p>
    <w:p>
      <w:pPr>
        <w:pStyle w:val="4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（四）考生报到后，通过面试岗位抽签方式，决定面试的先后顺序。考生按抽签确定的面试顺序参加面试。</w:t>
      </w:r>
    </w:p>
    <w:p>
      <w:pPr>
        <w:pStyle w:val="4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五）面试开始后，考生由引导员按抽签顺序逐一引导进入备课室备课。候考考生应服从工作人员的管理，在候考室静候，不得喧哗，不得影响他人。候考期间实行封闭管理，考生不得擅自离开候考室。需上洗手间的，由工作人员陪同前往。考生不得向任何人询问试题信息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六）备课完毕后，由引导员引导进入面试室。在面试中，考生只报面试序号，不得透露姓名、家庭住址以及毕业院校等个人相关信息，凡在面试中透露个人相关信息的考生，取消其面试资格。考生须服从考官对自己的成绩评定，不得要求考官加分、复试或无理取闹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（七）面试结束后，待面试成绩统计完毕，签字确认面试成绩后离开考场，不得在考场附近逗留。</w:t>
      </w:r>
    </w:p>
    <w:p>
      <w:pPr>
        <w:pStyle w:val="3"/>
        <w:widowControl/>
        <w:spacing w:before="0" w:beforeAutospacing="0" w:after="0" w:afterAutospacing="0" w:line="560" w:lineRule="exact"/>
        <w:ind w:left="0" w:leftChars="0" w:right="0"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（八）考生应遵守面试规定，服从现场工作人员的管理，对违反面试规定的，将按照有关规定进行严肃处理。</w:t>
      </w:r>
    </w:p>
    <w:p>
      <w:pPr>
        <w:pStyle w:val="2"/>
        <w:widowControl/>
        <w:spacing w:line="53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24"/>
          <w:szCs w:val="24"/>
          <w:lang w:eastAsia="zh-CN"/>
        </w:rPr>
        <w:t>反面</w:t>
      </w:r>
    </w:p>
    <w:sectPr>
      <w:pgSz w:w="11906" w:h="16838"/>
      <w:pgMar w:top="1417" w:right="1418" w:bottom="141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TJlYTQzN2NkNmI4ZWJmZDExNjRjOGNhZjEwMDgifQ=="/>
  </w:docVars>
  <w:rsids>
    <w:rsidRoot w:val="3F3232BD"/>
    <w:rsid w:val="20071536"/>
    <w:rsid w:val="367D1924"/>
    <w:rsid w:val="3F3232BD"/>
    <w:rsid w:val="535A7AF7"/>
    <w:rsid w:val="73A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 2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 Indent 3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715</Characters>
  <Lines>0</Lines>
  <Paragraphs>0</Paragraphs>
  <TotalTime>6</TotalTime>
  <ScaleCrop>false</ScaleCrop>
  <LinksUpToDate>false</LinksUpToDate>
  <CharactersWithSpaces>862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2023-06-21T01:30:00Z</dcterms:created>
  <dc:creator>Administrator</dc:creator>
  <cp:lastModifiedBy>Administrator</cp:lastModifiedBy>
  <dcterms:modified xsi:type="dcterms:W3CDTF">2023-08-29T03:10:34Z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0062B204ECDA4645A71DF6E44279984E_11</vt:lpwstr>
  </property>
</Properties>
</file>